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E7" w:rsidRPr="00250C34" w:rsidRDefault="005476E7" w:rsidP="005476E7">
      <w:pPr>
        <w:spacing w:after="0" w:line="240" w:lineRule="auto"/>
        <w:ind w:right="15"/>
        <w:jc w:val="right"/>
        <w:rPr>
          <w:rFonts w:ascii="Cambria" w:hAnsi="Cambria" w:cs="Cambria"/>
          <w:color w:val="FF9900"/>
          <w:sz w:val="26"/>
          <w:szCs w:val="26"/>
        </w:rPr>
      </w:pPr>
      <w:r w:rsidRPr="00250C34">
        <w:rPr>
          <w:rFonts w:ascii="Cambria" w:eastAsia="Arial" w:hAnsi="Cambria" w:cs="Cambria"/>
          <w:noProof/>
          <w:color w:val="FF9900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638B6047" wp14:editId="74F97E86">
            <wp:simplePos x="0" y="0"/>
            <wp:positionH relativeFrom="page">
              <wp:posOffset>66675</wp:posOffset>
            </wp:positionH>
            <wp:positionV relativeFrom="paragraph">
              <wp:posOffset>-137795</wp:posOffset>
            </wp:positionV>
            <wp:extent cx="2428875" cy="1209675"/>
            <wp:effectExtent l="0" t="0" r="9525" b="9525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C34">
        <w:rPr>
          <w:rFonts w:ascii="Cambria" w:eastAsia="Arial" w:hAnsi="Cambria" w:cs="Cambria"/>
          <w:color w:val="FF9900"/>
          <w:sz w:val="26"/>
          <w:szCs w:val="26"/>
        </w:rPr>
        <w:t>Учебный</w:t>
      </w:r>
      <w:r w:rsidRPr="00250C34">
        <w:rPr>
          <w:rFonts w:ascii="Cambria" w:hAnsi="Cambria" w:cs="Cambria"/>
          <w:color w:val="FF9900"/>
          <w:sz w:val="26"/>
          <w:szCs w:val="26"/>
        </w:rPr>
        <w:t xml:space="preserve"> центр </w:t>
      </w:r>
    </w:p>
    <w:p w:rsidR="005476E7" w:rsidRPr="00250C34" w:rsidRDefault="005476E7" w:rsidP="005476E7">
      <w:pPr>
        <w:spacing w:after="0" w:line="240" w:lineRule="auto"/>
        <w:ind w:right="15"/>
        <w:jc w:val="right"/>
        <w:rPr>
          <w:rFonts w:ascii="Shell" w:hAnsi="Shell"/>
          <w:color w:val="FF9900"/>
          <w:sz w:val="26"/>
          <w:szCs w:val="26"/>
        </w:rPr>
      </w:pPr>
      <w:r w:rsidRPr="00250C34">
        <w:rPr>
          <w:rFonts w:ascii="Cambria" w:hAnsi="Cambria" w:cs="Cambria"/>
          <w:color w:val="FF9900"/>
          <w:sz w:val="26"/>
          <w:szCs w:val="26"/>
        </w:rPr>
        <w:t>Государственного</w:t>
      </w:r>
      <w:r w:rsidRPr="00250C34">
        <w:rPr>
          <w:rFonts w:ascii="Shell" w:hAnsi="Shell"/>
          <w:color w:val="FF9900"/>
          <w:sz w:val="26"/>
          <w:szCs w:val="26"/>
        </w:rPr>
        <w:t xml:space="preserve"> </w:t>
      </w:r>
      <w:r w:rsidRPr="00250C34">
        <w:rPr>
          <w:rFonts w:ascii="Cambria" w:eastAsia="Arial" w:hAnsi="Cambria" w:cs="Cambria"/>
          <w:color w:val="FF9900"/>
          <w:sz w:val="26"/>
          <w:szCs w:val="26"/>
        </w:rPr>
        <w:t>бюджетного учреждения</w:t>
      </w:r>
      <w:r w:rsidRPr="00250C34">
        <w:rPr>
          <w:rFonts w:ascii="Shell" w:hAnsi="Shell"/>
          <w:color w:val="FF9900"/>
          <w:sz w:val="26"/>
          <w:szCs w:val="26"/>
        </w:rPr>
        <w:t xml:space="preserve"> </w:t>
      </w:r>
    </w:p>
    <w:p w:rsidR="005476E7" w:rsidRPr="00250C34" w:rsidRDefault="005476E7" w:rsidP="005476E7">
      <w:pPr>
        <w:spacing w:after="0" w:line="240" w:lineRule="auto"/>
        <w:ind w:right="15"/>
        <w:jc w:val="right"/>
        <w:rPr>
          <w:rFonts w:ascii="Shell" w:hAnsi="Shell"/>
          <w:color w:val="FF9900"/>
          <w:sz w:val="26"/>
          <w:szCs w:val="26"/>
        </w:rPr>
      </w:pPr>
      <w:r w:rsidRPr="00250C34">
        <w:rPr>
          <w:rFonts w:ascii="Cambria" w:hAnsi="Cambria" w:cs="Cambria"/>
          <w:color w:val="FF9900"/>
          <w:sz w:val="26"/>
          <w:szCs w:val="26"/>
        </w:rPr>
        <w:t>здравоохранения</w:t>
      </w:r>
      <w:r w:rsidRPr="00250C34">
        <w:rPr>
          <w:rFonts w:ascii="Shell" w:hAnsi="Shell"/>
          <w:color w:val="FF9900"/>
          <w:sz w:val="26"/>
          <w:szCs w:val="26"/>
        </w:rPr>
        <w:t xml:space="preserve"> </w:t>
      </w:r>
      <w:r w:rsidRPr="00250C34">
        <w:rPr>
          <w:rFonts w:ascii="Cambria" w:hAnsi="Cambria" w:cs="Cambria"/>
          <w:color w:val="FF9900"/>
          <w:sz w:val="26"/>
          <w:szCs w:val="26"/>
        </w:rPr>
        <w:t>города</w:t>
      </w:r>
      <w:r w:rsidRPr="00250C34">
        <w:rPr>
          <w:rFonts w:ascii="Shell" w:hAnsi="Shell"/>
          <w:color w:val="FF9900"/>
          <w:sz w:val="26"/>
          <w:szCs w:val="26"/>
        </w:rPr>
        <w:t xml:space="preserve"> </w:t>
      </w:r>
      <w:r w:rsidRPr="00250C34">
        <w:rPr>
          <w:rFonts w:ascii="Cambria" w:hAnsi="Cambria" w:cs="Cambria"/>
          <w:color w:val="FF9900"/>
          <w:sz w:val="26"/>
          <w:szCs w:val="26"/>
        </w:rPr>
        <w:t>Москвы</w:t>
      </w:r>
    </w:p>
    <w:p w:rsidR="005476E7" w:rsidRPr="005C6A49" w:rsidRDefault="005476E7" w:rsidP="005476E7">
      <w:pPr>
        <w:spacing w:after="0" w:line="240" w:lineRule="auto"/>
        <w:ind w:right="15"/>
        <w:jc w:val="right"/>
        <w:rPr>
          <w:rFonts w:ascii="Bahnschrift SemiBold" w:hAnsi="Bahnschrift SemiBold"/>
          <w:b/>
          <w:color w:val="004C97"/>
          <w:sz w:val="28"/>
          <w:szCs w:val="28"/>
        </w:rPr>
      </w:pPr>
      <w:r w:rsidRPr="005C6A49">
        <w:rPr>
          <w:rFonts w:ascii="Bahnschrift SemiBold" w:hAnsi="Bahnschrift SemiBold"/>
          <w:b/>
          <w:color w:val="004C97"/>
          <w:sz w:val="28"/>
          <w:szCs w:val="28"/>
        </w:rPr>
        <w:t xml:space="preserve"> «Московская городская онкологическая больница №62 </w:t>
      </w:r>
    </w:p>
    <w:p w:rsidR="005476E7" w:rsidRPr="005C6A49" w:rsidRDefault="005476E7" w:rsidP="005476E7">
      <w:pPr>
        <w:spacing w:after="0" w:line="240" w:lineRule="auto"/>
        <w:ind w:right="15"/>
        <w:jc w:val="right"/>
        <w:rPr>
          <w:rFonts w:ascii="Bahnschrift SemiBold" w:hAnsi="Bahnschrift SemiBold"/>
          <w:b/>
          <w:color w:val="004C97"/>
          <w:sz w:val="28"/>
          <w:szCs w:val="28"/>
        </w:rPr>
      </w:pPr>
      <w:r w:rsidRPr="005C6A49">
        <w:rPr>
          <w:rFonts w:ascii="Bahnschrift SemiBold" w:hAnsi="Bahnschrift SemiBold"/>
          <w:b/>
          <w:color w:val="004C97"/>
          <w:sz w:val="28"/>
          <w:szCs w:val="28"/>
        </w:rPr>
        <w:t>Департамента здравоохранения города Москвы»</w:t>
      </w:r>
    </w:p>
    <w:p w:rsidR="005476E7" w:rsidRPr="00753548" w:rsidRDefault="005476E7" w:rsidP="005476E7">
      <w:pPr>
        <w:spacing w:line="249" w:lineRule="auto"/>
        <w:ind w:left="3686" w:right="1574" w:hanging="567"/>
        <w:jc w:val="right"/>
        <w:rPr>
          <w:b/>
          <w:color w:val="004C97"/>
          <w:sz w:val="6"/>
          <w:szCs w:val="6"/>
        </w:rPr>
      </w:pPr>
      <w:r>
        <w:rPr>
          <w:b/>
          <w:noProof/>
          <w:color w:val="000000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7C8C0" wp14:editId="685D4125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7077075" cy="9525"/>
                <wp:effectExtent l="0" t="0" r="28575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67AF2" id="Прямая соединительная линия 4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65pt" to="557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SOCgIAAMcDAAAOAAAAZHJzL2Uyb0RvYy54bWysU8uO0zAU3SPxD5b3NGnVTpmo6SymKhse&#10;lXjsXcdOLfkl29O0O2CN1E/gF1iANNIA35D8EddOphpgh6gq6/pc+9jn+GRxdVAS7ZnzwugSj0c5&#10;RkxTUwldl/jtm/WTpxj5QHRFpNGsxEfm8dXy8aNFYws2MTsjK+YQkGhfNLbEuxBskWWe7pgifmQs&#10;09DkxikSYOrqrHKkAXYls0meX2SNcZV1hjLvAV31TbxM/JwzGl5x7llAssRwt5BGl8ZtHLPlghS1&#10;I3Yn6HAN8g+3UERoOPRMtSKBoBsn/qJSgjrjDQ8jalRmOBeUJQ2gZpz/oeb1jliWtIA53p5t8v+P&#10;lr7cbxwSVYmnU4w0UfBG7efufXdqv7dfuhPqPrQ/22/t1/a2/dHedh+hvus+QR2b7d0AnxBsBy8b&#10;6wugvNYbN8y83bhozIE7hbgU9h3EJFkF4tEhvcTx/BLsEBAFcJ7P4T/DiELvcjaZRfKsZ4ls1vnw&#10;jBmFYlFiKXT0iRRk/9yHfun9kghrsxZSAk4KqVEzUCJKIHFckgDnKAseeF1jRGQNUabBJUZvpKji&#10;7rjZu3p7LR3aE4jTeD29nK/SInmjXpiqh6c5/PpcAQzp6+GLexhUDDRJ0W/88c4r4nf9ltQahEsd&#10;z2cp0YPE6HXvbqy2pjom07M4g7Qk9iHZMY4P51A//P6WvwAAAP//AwBQSwMEFAAGAAgAAAAhANhQ&#10;q2HcAAAABwEAAA8AAABkcnMvZG93bnJldi54bWxMj0FvwjAMhe+T9h8iI+020jKGqtIUsU1jFy6U&#10;7R4a01Y0TtWkpfv3Myd28/Oz3vucbSbbihF73zhSEM8jEEilMw1VCr6Pn88JCB80Gd06QgW/6GGT&#10;Pz5kOjXuSgcci1AJDiGfagV1CF0qpS9rtNrPXYfE3tn1VgeWfSVNr68cblu5iKKVtLohbqh1h+81&#10;lpdisAr81izfRr//2l1+CvdxHpIh2iVKPc2m7RpEwCncj+GGz+iQM9PJDWS8aBXwI4G38QuImxvH&#10;y1cQJ54WCcg8k//58z8AAAD//wMAUEsBAi0AFAAGAAgAAAAhALaDOJL+AAAA4QEAABMAAAAAAAAA&#10;AAAAAAAAAAAAAFtDb250ZW50X1R5cGVzXS54bWxQSwECLQAUAAYACAAAACEAOP0h/9YAAACUAQAA&#10;CwAAAAAAAAAAAAAAAAAvAQAAX3JlbHMvLnJlbHNQSwECLQAUAAYACAAAACEAVy8UjgoCAADHAwAA&#10;DgAAAAAAAAAAAAAAAAAuAgAAZHJzL2Uyb0RvYy54bWxQSwECLQAUAAYACAAAACEA2FCrYdwAAAAH&#10;AQAADwAAAAAAAAAAAAAAAABkBAAAZHJzL2Rvd25yZXYueG1sUEsFBgAAAAAEAAQA8wAAAG0FAAAA&#10;AA==&#10;" strokecolor="#8eb4e3">
                <w10:wrap anchorx="margin"/>
              </v:line>
            </w:pict>
          </mc:Fallback>
        </mc:AlternateContent>
      </w:r>
    </w:p>
    <w:p w:rsidR="005476E7" w:rsidRDefault="005476E7" w:rsidP="005476E7">
      <w:pPr>
        <w:pBdr>
          <w:top w:val="nil"/>
          <w:left w:val="nil"/>
          <w:bottom w:val="nil"/>
          <w:right w:val="nil"/>
          <w:between w:val="nil"/>
        </w:pBdr>
        <w:spacing w:before="98"/>
      </w:pPr>
    </w:p>
    <w:p w:rsidR="00903478" w:rsidRPr="00903478" w:rsidRDefault="00903478" w:rsidP="009034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ДОКУМЕНТОВ </w:t>
      </w:r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>ПОСТУПАЮЩИХ В ОРДИНАТУРУ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3478" w:rsidRPr="00903478" w:rsidRDefault="00903478" w:rsidP="009034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>Уважаемые поступающие!</w:t>
      </w:r>
    </w:p>
    <w:p w:rsidR="00903478" w:rsidRPr="00903478" w:rsidRDefault="00903478" w:rsidP="009034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3478" w:rsidRPr="00903478" w:rsidRDefault="00903478" w:rsidP="009034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>При поступле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нии в ординатуру ГБУЗ «МГОБ №62 ДЗМ» </w:t>
      </w:r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>требуется предоставить в Приемную комиссию следующие документы: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Заявление о допуске к вступительным испытаниям и участию в конкурсе на обучение по программе ординатуры по специальности 31.08.57 «Онкология»;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Заявление об учете результатов тестирования в рамках первичной аккредитации в качестве результатов вступительного испытания, с указанием специальности, организации, в которой проводилось вступительное испытание (тестирование), и года прохождения (по желанию поступающего);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Паспорт (оригинал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и копия), документа, удостоверяющий личность, гражданство (с регистрацией) (копия всех страниц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Справка о месте регистрации (для иностранных граждан)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4 фотографии </w:t>
      </w:r>
      <w:r w:rsidR="008B229A">
        <w:rPr>
          <w:rFonts w:ascii="Times New Roman" w:eastAsia="Times New Roman" w:hAnsi="Times New Roman" w:cs="Times New Roman"/>
          <w:sz w:val="24"/>
          <w:szCs w:val="24"/>
        </w:rPr>
        <w:t>размером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8B229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x4</w:t>
      </w:r>
      <w:r w:rsidR="008B229A">
        <w:rPr>
          <w:rFonts w:ascii="Times New Roman" w:eastAsia="Times New Roman" w:hAnsi="Times New Roman" w:cs="Times New Roman"/>
          <w:sz w:val="24"/>
          <w:szCs w:val="24"/>
        </w:rPr>
        <w:t>5 мм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, сделанные не </w:t>
      </w:r>
      <w:r w:rsidR="008B229A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нее 6 месяцев </w:t>
      </w:r>
      <w:r w:rsidR="008B229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 момента поступления в ординатуру;</w:t>
      </w:r>
      <w:bookmarkStart w:id="0" w:name="_GoBack"/>
      <w:bookmarkEnd w:id="0"/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Идентификационный номер налогоплательщика (ИНН)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Сведения о страховом свидетельстве обязательного пенсионного страхования (СНИЛС) (для граждан Российской Федерации; для иностранных граждан-при наличии)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Военный билет (при наличии)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Полис медицинского страхования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Медицинская справка формы Ф-086-у с результатами оценки состояния здоровья (оригинал)</w:t>
      </w:r>
      <w:r w:rsidR="006C5782">
        <w:rPr>
          <w:rFonts w:ascii="Times New Roman" w:eastAsia="Times New Roman" w:hAnsi="Times New Roman" w:cs="Times New Roman"/>
          <w:sz w:val="24"/>
          <w:szCs w:val="24"/>
        </w:rPr>
        <w:t>. + С</w:t>
      </w:r>
      <w:r w:rsidR="006C5782" w:rsidRPr="006C5782">
        <w:rPr>
          <w:rFonts w:ascii="Times New Roman" w:eastAsia="Times New Roman" w:hAnsi="Times New Roman" w:cs="Times New Roman"/>
          <w:sz w:val="24"/>
          <w:szCs w:val="24"/>
        </w:rPr>
        <w:t>ведения о прививках против кори, или о перенесенном заболевании корью, или результаты обследования на наличие иммунитета к вирусам кори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наличие ограничений по состоянию здоровья у заявителя (для лиц с ограниченными возможностями здоровья)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смену фамилии, Свидетельство о браке/ расторжении брака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14.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Диплом ВУЗа с приложением, документ о высшем медицинском образовании по программам </w:t>
      </w:r>
      <w:proofErr w:type="spellStart"/>
      <w:r w:rsidRPr="00903478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приложения к нему (оригинал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и копия);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Свидетельство об аккредитации специалиста или выписка из итогового протокола заседания АК о признании поступающего прошедшим аккредитацию специалиста для лиц, завершивших освоение программ высшего медицинского образования в соответствии с ФГОС ВО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Сертификат специалиста (при наличии);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Для лиц, претендующих на обучение на условиях целевого приема - Договор о целевой контрактной подготовке в клинической ординатуре за счет средств бюджета города Москвы между Департаментом здравоохранения города Москвы и специалистом (оригинал);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Автобиография;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Копия трудовой книжки, заверенная в установленном порядке (при наличии трудового медицинского стажа);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Документы, свидетельствующие об индивидуальных достижениях поступающего (научная публикация на русском языке и/или иностранном языке, участие в конференции, подтвержденное сертификатом или публикацией, рекомендации для поступления на обучение в ординатуре образовательных, медицинских, научных, общественных организаций, копии патентов, характеристика) (при наличии).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3478" w:rsidRPr="00903478" w:rsidRDefault="00903478" w:rsidP="0090347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>Все указанные документы должны подаваться в пластиков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ой папке с файлами формата А4. 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sz w:val="24"/>
          <w:szCs w:val="24"/>
        </w:rPr>
        <w:t>Документы, выполненные на иностранном языке, предоставляются с нотариально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sz w:val="24"/>
          <w:szCs w:val="24"/>
        </w:rPr>
        <w:t>заверенным переводом на русский язык. Документы, полученные в иностранном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sz w:val="24"/>
          <w:szCs w:val="24"/>
        </w:rPr>
        <w:t>государстве, представляются легализованными в порядке, установленном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Российской Федерации, либо с проставлением </w:t>
      </w:r>
      <w:proofErr w:type="spellStart"/>
      <w:r w:rsidRPr="00903478">
        <w:rPr>
          <w:rFonts w:ascii="Times New Roman" w:eastAsia="Times New Roman" w:hAnsi="Times New Roman" w:cs="Times New Roman"/>
          <w:sz w:val="24"/>
          <w:szCs w:val="24"/>
        </w:rPr>
        <w:t>апостиля</w:t>
      </w:r>
      <w:proofErr w:type="spellEnd"/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 (за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исключением случаев, когда в соответствии с законодательством Российской Федерации и (или) международным договором легализация и проставление </w:t>
      </w:r>
      <w:proofErr w:type="spellStart"/>
      <w:r w:rsidRPr="00903478">
        <w:rPr>
          <w:rFonts w:ascii="Times New Roman" w:eastAsia="Times New Roman" w:hAnsi="Times New Roman" w:cs="Times New Roman"/>
          <w:sz w:val="24"/>
          <w:szCs w:val="24"/>
        </w:rPr>
        <w:t>апостиля</w:t>
      </w:r>
      <w:proofErr w:type="spellEnd"/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 не требуются).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sz w:val="24"/>
          <w:szCs w:val="24"/>
        </w:rPr>
        <w:t>Документ иностранного государства об образовании представляется со свидетельством о признании иностранного образования, за исключением случае</w:t>
      </w:r>
      <w:r>
        <w:rPr>
          <w:rFonts w:ascii="Times New Roman" w:eastAsia="Times New Roman" w:hAnsi="Times New Roman" w:cs="Times New Roman"/>
          <w:sz w:val="24"/>
          <w:szCs w:val="24"/>
        </w:rPr>
        <w:t>в, указанных в Правилах приема.</w:t>
      </w:r>
    </w:p>
    <w:p w:rsidR="00F266BF" w:rsidRDefault="00903478" w:rsidP="0090347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>Если поступающий представил поданные документы с нарушением Правил приема, в том числе, если в заявлении указаны не все сведения, факты, фиксируемые в заявлении, не заверены личной подписью поступающего (за исключением случая, когда указанное нарушение распространяется не на все условия поступления на обучение и основания приема, указанные в заявлении о приеме), ГБУЗ «МГОБ №62 ДЗМ» отказывает поступающему в приеме документов.</w:t>
      </w:r>
    </w:p>
    <w:p w:rsidR="005476E7" w:rsidRDefault="005476E7" w:rsidP="005476E7">
      <w:r>
        <w:rPr>
          <w:b/>
          <w:noProof/>
          <w:color w:val="000000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FD39F" wp14:editId="6C36411E">
                <wp:simplePos x="0" y="0"/>
                <wp:positionH relativeFrom="page">
                  <wp:align>center</wp:align>
                </wp:positionH>
                <wp:positionV relativeFrom="paragraph">
                  <wp:posOffset>173990</wp:posOffset>
                </wp:positionV>
                <wp:extent cx="7077075" cy="9525"/>
                <wp:effectExtent l="0" t="0" r="28575" b="2857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F8AD1" id="Прямая соединительная линия 4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3.7pt" to="557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mZCgIAAMcDAAAOAAAAZHJzL2Uyb0RvYy54bWysU8uO0zAU3SPxD5b3NGnVBxM1ncVUZcOj&#10;EjB713ESS37J9jTtDlgj9RP4BRYgjTQw35D8EddOphpgh6gq6/pc+9jn+GR5eZAC7Zl1XKscj0cp&#10;RkxRXXBV5fj9u82z5xg5T1RBhFYsx0fm8OXq6ZNlYzI20bUWBbMISJTLGpPj2nuTJYmjNZPEjbRh&#10;CpqltpJ4mNoqKSxpgF2KZJKm86TRtjBWU+YcoOu+iVeRvywZ9W/K0jGPRI7hbj6ONo67MCarJckq&#10;S0zN6XAN8g+3kIQrOPRMtSaeoBvL/6KSnFrtdOlHVMtElyWnLGoANeP0DzVva2JY1ALmOHO2yf0/&#10;Wvp6v7WIFzmezjFSRMIbtV+6D92p/dF+7U6o+9jet9/bb+1t+7O97T5Bfdd9hjo027sBPiHYDl42&#10;xmVAeaW2dpg5s7XBmENpJSoFN9cQk2gViEeH+BLH80uwg0cUwEW6gP8MIwq9i9lkFsiTniWwGev8&#10;C6YlCkWOBVfBJ5KR/Uvn+6UPSwKs9IYLATjJhELNQIkogcSVgng4RxrwwKkKIyIqiDL1NjI6LXgR&#10;dofNzla7K2HRnkCcxpvpxWIdF4kb+UoXPTxN4dfnCmBIXw/PH2BQMdBERb/xhzuviav7LbE1CBcq&#10;nM9iogeJweve3VDtdHGMpidhBmmJ7EOyQxwfz6F+/P2tfgEAAP//AwBQSwMEFAAGAAgAAAAhALeH&#10;O+bcAAAABwEAAA8AAABkcnMvZG93bnJldi54bWxMj0FPg0AQhe8m/ofNmHizCw1WRJamrbG9eBH1&#10;vmWnQMrOEmah+O/dnvQ47728902+nm0nJhy4daQgXkQgkCpnWqoVfH2+PaQg2GsyunOECn6QYV3c&#10;3uQ6M+5CHziVvhahhDjTChrv+0xKrhq0mheuRwreyQ1W+3AOtTSDvoRy28llFK2k1S2FhUb3uGuw&#10;OpejVcAbk2wnfj/sz9+lez2N6RjtU6Xu7+bNCwiPs/8LwxU/oEMRmI5uJMOiUxAe8QqWTwmIqxvH&#10;ySOIY1DSZ5BFLv/zF78AAAD//wMAUEsBAi0AFAAGAAgAAAAhALaDOJL+AAAA4QEAABMAAAAAAAAA&#10;AAAAAAAAAAAAAFtDb250ZW50X1R5cGVzXS54bWxQSwECLQAUAAYACAAAACEAOP0h/9YAAACUAQAA&#10;CwAAAAAAAAAAAAAAAAAvAQAAX3JlbHMvLnJlbHNQSwECLQAUAAYACAAAACEAji15mQoCAADHAwAA&#10;DgAAAAAAAAAAAAAAAAAuAgAAZHJzL2Uyb0RvYy54bWxQSwECLQAUAAYACAAAACEAt4c75twAAAAH&#10;AQAADwAAAAAAAAAAAAAAAABkBAAAZHJzL2Rvd25yZXYueG1sUEsFBgAAAAAEAAQA8wAAAG0FAAAA&#10;AA==&#10;" strokecolor="#8eb4e3">
                <w10:wrap anchorx="page"/>
              </v:line>
            </w:pict>
          </mc:Fallback>
        </mc:AlternateContent>
      </w:r>
    </w:p>
    <w:p w:rsidR="005476E7" w:rsidRPr="005476E7" w:rsidRDefault="005476E7" w:rsidP="005476E7">
      <w:pPr>
        <w:rPr>
          <w:rFonts w:ascii="Arial Black" w:hAnsi="Arial Black"/>
          <w:sz w:val="16"/>
          <w:szCs w:val="16"/>
        </w:rPr>
      </w:pPr>
      <w:r w:rsidRPr="005476E7">
        <w:rPr>
          <w:noProof/>
          <w:color w:val="70AD47" w:themeColor="accent6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D8F3525" wp14:editId="69F6A933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1004570" cy="691140"/>
                <wp:effectExtent l="0" t="0" r="508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570" cy="691140"/>
                          <a:chOff x="0" y="0"/>
                          <a:chExt cx="1004570" cy="691140"/>
                        </a:xfrm>
                      </wpg:grpSpPr>
                      <wps:wsp>
                        <wps:cNvPr id="2" name="Полилиния 2"/>
                        <wps:cNvSpPr/>
                        <wps:spPr>
                          <a:xfrm>
                            <a:off x="0" y="28575"/>
                            <a:ext cx="589554" cy="66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444500" extrusionOk="0">
                                <a:moveTo>
                                  <a:pt x="237490" y="0"/>
                                </a:moveTo>
                                <a:lnTo>
                                  <a:pt x="145415" y="0"/>
                                </a:lnTo>
                                <a:lnTo>
                                  <a:pt x="31750" y="179705"/>
                                </a:lnTo>
                                <a:lnTo>
                                  <a:pt x="18415" y="204470"/>
                                </a:lnTo>
                                <a:lnTo>
                                  <a:pt x="8255" y="230505"/>
                                </a:lnTo>
                                <a:lnTo>
                                  <a:pt x="1905" y="258445"/>
                                </a:lnTo>
                                <a:lnTo>
                                  <a:pt x="0" y="287655"/>
                                </a:lnTo>
                                <a:lnTo>
                                  <a:pt x="1905" y="320675"/>
                                </a:lnTo>
                                <a:lnTo>
                                  <a:pt x="29210" y="388620"/>
                                </a:lnTo>
                                <a:lnTo>
                                  <a:pt x="60325" y="417195"/>
                                </a:lnTo>
                                <a:lnTo>
                                  <a:pt x="107315" y="436245"/>
                                </a:lnTo>
                                <a:lnTo>
                                  <a:pt x="172720" y="443865"/>
                                </a:lnTo>
                                <a:lnTo>
                                  <a:pt x="185420" y="443865"/>
                                </a:lnTo>
                                <a:lnTo>
                                  <a:pt x="191770" y="443230"/>
                                </a:lnTo>
                                <a:lnTo>
                                  <a:pt x="191770" y="378460"/>
                                </a:lnTo>
                                <a:lnTo>
                                  <a:pt x="184785" y="379095"/>
                                </a:lnTo>
                                <a:lnTo>
                                  <a:pt x="178435" y="379095"/>
                                </a:lnTo>
                                <a:lnTo>
                                  <a:pt x="172720" y="379095"/>
                                </a:lnTo>
                                <a:lnTo>
                                  <a:pt x="128270" y="371475"/>
                                </a:lnTo>
                                <a:lnTo>
                                  <a:pt x="99060" y="350520"/>
                                </a:lnTo>
                                <a:lnTo>
                                  <a:pt x="82550" y="321310"/>
                                </a:lnTo>
                                <a:lnTo>
                                  <a:pt x="78105" y="289560"/>
                                </a:lnTo>
                                <a:lnTo>
                                  <a:pt x="83185" y="258445"/>
                                </a:lnTo>
                                <a:lnTo>
                                  <a:pt x="98425" y="233680"/>
                                </a:lnTo>
                                <a:lnTo>
                                  <a:pt x="121285" y="216535"/>
                                </a:lnTo>
                                <a:lnTo>
                                  <a:pt x="149225" y="210820"/>
                                </a:lnTo>
                                <a:lnTo>
                                  <a:pt x="174625" y="213360"/>
                                </a:lnTo>
                                <a:lnTo>
                                  <a:pt x="200660" y="224789"/>
                                </a:lnTo>
                                <a:lnTo>
                                  <a:pt x="223520" y="250825"/>
                                </a:lnTo>
                                <a:lnTo>
                                  <a:pt x="241300" y="297180"/>
                                </a:lnTo>
                                <a:lnTo>
                                  <a:pt x="292735" y="240030"/>
                                </a:lnTo>
                                <a:lnTo>
                                  <a:pt x="276225" y="198755"/>
                                </a:lnTo>
                                <a:lnTo>
                                  <a:pt x="238125" y="156210"/>
                                </a:lnTo>
                                <a:lnTo>
                                  <a:pt x="191135" y="136525"/>
                                </a:lnTo>
                                <a:lnTo>
                                  <a:pt x="165100" y="133985"/>
                                </a:lnTo>
                                <a:lnTo>
                                  <a:pt x="157480" y="133985"/>
                                </a:lnTo>
                                <a:lnTo>
                                  <a:pt x="150495" y="134620"/>
                                </a:lnTo>
                                <a:lnTo>
                                  <a:pt x="237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82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Полилиния 3"/>
                        <wps:cNvSpPr/>
                        <wps:spPr>
                          <a:xfrm>
                            <a:off x="438150" y="0"/>
                            <a:ext cx="56642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447040" extrusionOk="0">
                                <a:moveTo>
                                  <a:pt x="262255" y="124459"/>
                                </a:moveTo>
                                <a:lnTo>
                                  <a:pt x="255270" y="82550"/>
                                </a:lnTo>
                                <a:lnTo>
                                  <a:pt x="231775" y="41275"/>
                                </a:lnTo>
                                <a:lnTo>
                                  <a:pt x="173990" y="5080"/>
                                </a:lnTo>
                                <a:lnTo>
                                  <a:pt x="138430" y="0"/>
                                </a:lnTo>
                                <a:lnTo>
                                  <a:pt x="90170" y="9525"/>
                                </a:lnTo>
                                <a:lnTo>
                                  <a:pt x="48895" y="35560"/>
                                </a:lnTo>
                                <a:lnTo>
                                  <a:pt x="18415" y="74930"/>
                                </a:lnTo>
                                <a:lnTo>
                                  <a:pt x="1270" y="123825"/>
                                </a:lnTo>
                                <a:lnTo>
                                  <a:pt x="14605" y="128904"/>
                                </a:lnTo>
                                <a:lnTo>
                                  <a:pt x="21590" y="132080"/>
                                </a:lnTo>
                                <a:lnTo>
                                  <a:pt x="57785" y="157480"/>
                                </a:lnTo>
                                <a:lnTo>
                                  <a:pt x="76200" y="178435"/>
                                </a:lnTo>
                                <a:lnTo>
                                  <a:pt x="80645" y="134620"/>
                                </a:lnTo>
                                <a:lnTo>
                                  <a:pt x="93345" y="105410"/>
                                </a:lnTo>
                                <a:lnTo>
                                  <a:pt x="111125" y="88900"/>
                                </a:lnTo>
                                <a:lnTo>
                                  <a:pt x="132715" y="82550"/>
                                </a:lnTo>
                                <a:lnTo>
                                  <a:pt x="139700" y="82550"/>
                                </a:lnTo>
                                <a:lnTo>
                                  <a:pt x="154305" y="83820"/>
                                </a:lnTo>
                                <a:lnTo>
                                  <a:pt x="182245" y="113665"/>
                                </a:lnTo>
                                <a:lnTo>
                                  <a:pt x="184150" y="128904"/>
                                </a:lnTo>
                                <a:lnTo>
                                  <a:pt x="182880" y="136525"/>
                                </a:lnTo>
                                <a:lnTo>
                                  <a:pt x="175895" y="160020"/>
                                </a:lnTo>
                                <a:lnTo>
                                  <a:pt x="163830" y="180340"/>
                                </a:lnTo>
                                <a:lnTo>
                                  <a:pt x="148590" y="199390"/>
                                </a:lnTo>
                                <a:lnTo>
                                  <a:pt x="131445" y="217170"/>
                                </a:lnTo>
                                <a:lnTo>
                                  <a:pt x="0" y="361950"/>
                                </a:lnTo>
                                <a:lnTo>
                                  <a:pt x="0" y="446405"/>
                                </a:lnTo>
                                <a:lnTo>
                                  <a:pt x="262255" y="446405"/>
                                </a:lnTo>
                                <a:lnTo>
                                  <a:pt x="262255" y="381635"/>
                                </a:lnTo>
                                <a:lnTo>
                                  <a:pt x="91440" y="381635"/>
                                </a:lnTo>
                                <a:lnTo>
                                  <a:pt x="173990" y="287020"/>
                                </a:lnTo>
                                <a:lnTo>
                                  <a:pt x="228600" y="225425"/>
                                </a:lnTo>
                                <a:lnTo>
                                  <a:pt x="242570" y="202565"/>
                                </a:lnTo>
                                <a:lnTo>
                                  <a:pt x="253365" y="177800"/>
                                </a:lnTo>
                                <a:lnTo>
                                  <a:pt x="259715" y="152400"/>
                                </a:lnTo>
                                <a:lnTo>
                                  <a:pt x="262255" y="124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9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AED2B" id="Группа 1" o:spid="_x0000_s1026" style="position:absolute;margin-left:27.9pt;margin-top:13.5pt;width:79.1pt;height:54.4pt;z-index:-251654144;mso-position-horizontal:right;mso-position-horizontal-relative:margin" coordsize="10045,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N32wUAADYVAAAOAAAAZHJzL2Uyb0RvYy54bWzcWEmO20YU3QfIHQjuY9XIKgpWG4HtNgIY&#10;cQN2DsCmqAGRSIZkt9q7ADlAFjlArpClgSDJFdo3yquJLdtpluwMi7hhFUv6/Pz//ekVHz662e+S&#10;66rrt029SOkDkiZVXTbLbb1epN+8Ov9Cp0k/FPWy2DV1tUhfV3366Ozzzx4e2nnFmk2zW1ZdAiV1&#10;Pz+0i3QzDO18NuvLTbUv+gdNW9X4cdV0+2LAtlvPll1xgPb9bsYIyWaHplu2XVNWfY9vn7gf0zOr&#10;f7WqyuHFatVXQ7JbpLBtsJ+d/bw0n7Ozh8V83RXtZlt6M4pPsGJfbGs8dFT1pBiK5KrbfqBqvy27&#10;pm9Ww4Oy2c+a1WpbVtYHeEPJe94865qr1vqynh/W7QgToH0Pp09WW359fdEl2yVilyZ1sUeIbn96&#10;+/3bH27/wN8vCTUIHdr1HILPuvZle9H5L9ZuZ5y+WXV7s8Kd5MZi+3rEtroZkhJfUkKEVAhBid+y&#10;nFLhwS83iNAHt5Wbp9M3zsJjZ8a60ZhDizzq76Dq/x5ULzdFW9kI9AYBDxUbofr59vfbX2/f2P+/&#10;3b55+2PCHGBWfESrn/cA7l6omJZKulQMcEmdSyk8WhmTmf19dLqYl1f98KxqLO7F9fN+cJm8DFfF&#10;JlyVN3W47FAPphJ2thKGNEEldGmCSrh0j2+LwdxnLDWXyWGRspxzE7fNIhVCSGIq/GborkzFv/jW&#10;xNlI75vr6lVj7xtMMBlXIodoSARYfieyq49FqZCCyndEg0BYW6uTUyWdSqpyRQIiQSisTpjqoJQR&#10;IeAA8IERQSisTlgz6QxgnMiY4hwCxi8mNfCY1OusZVpl0D9lAA1KOSOZy4V7jWU5o04x1zpj055l&#10;hDNnrqCK5hEriOI+EoJnLOIcVUzh6QYKIbgeMzRAG9YQDyk+QjqnyiSd042oRNAbpbnSIotIa6G0&#10;w4SrnMQwgUL+EdIjJqfoZpp5L7miIhL3PCfwzEDCkaORuJuM9sKMcuTLVPYpTUNOo+1E4NOcevRO&#10;KIBcC59+jPNMT5tBGUUndLVFMwnUp4ymImdBNyU6ggdVAl3U64Yp05YYZuGxZgzZkk9awhg34XA9&#10;AZZM280E5aaJmg6SKxrBBMWufPoxQUikEJjKAiY01yrSdBjX1GNCZWaayiTemNneEsozGfES8cPE&#10;t15SznOEdVK3VAJAGExOkiYCVeukEdZpu/9iEoXOVO6avnJ2mWlnB8Q4AdF/j2ds3+y2y/Ptbmdm&#10;XN+tLx/vuuS6wDA9f4rkCza8I7arjXDdmNuC+3iI4SiOD5iry2b5Gryib8vzbdcPz4t+uCg6kFAQ&#10;sgOI6SLtv7squipNdl/VoDM5tSU1HG+6483l8aaoy02DKV8OmPNu83jA3k3tuvnyamhWW0MerFnO&#10;GL8BjzLc7z8gVHyCUHGTOcYK8K84ocIgor7x2ZAU85FRZZkdQJZ/6sw0dReTwF6Po/3vMqqMacON&#10;LKNSBET4JEZlSttnPQPxCD3pPloF4TBc3DAIGei4V6gBN50ZuBXGjykpQVlkEFHFMYussCSR/kU5&#10;xqeTDSUSnhxWZ0FOqB+Feay3CI0pZR/PZWxa3dFA8NFI94TjzlKKzhjrb2AZIRgIpphsb4xKjxcF&#10;v4sgJlVgJ9R1xam4od+HLut4ypSwJhko3YltE6w/CBPw8+ngUfzzkwSxGZthiHBYPRPkTHmWGU9M&#10;ysH0XVROEJbINeehRgQjNmuMdg8HBlqUvuI4EbIjGnCqmR7nWXxWKnPac4HJCInZnXHtKwrkgbtj&#10;9L2HBSr0mHt5zpGGUxkCpmiONCZFGI4LKIcpaQcHz3CsOEVQiEwgOlMa2V2P+zhpdP1sbOgh3cLq&#10;Gwxc8xbHhY9aHE5vsZAwphE3BxvDMSfiJAR8o2Hk6GQfzA2r78wSbNUnBzpDpLaYBKX00tIQxlPh&#10;pscjJVjwz/AjvPh5nCtvyP+OH9nXT3g5Z8mjf5Fo3v4d7y2funvdefYnAAAA//8DAFBLAwQUAAYA&#10;CAAAACEAFk+k0N4AAAAHAQAADwAAAGRycy9kb3ducmV2LnhtbEyPQUvDQBCF74L/YRnBm90kJRpi&#10;NqUU9VQEW0G8TbPTJDS7G7LbJP33Tk/2NG94w3vfFKvZdGKkwbfOKogXEQiyldOtrRV879+fMhA+&#10;oNXYOUsKLuRhVd7fFZhrN9kvGnehFhxifY4KmhD6XEpfNWTQL1xPlr2jGwwGXoda6gEnDjedTKLo&#10;WRpsLTc02NOmoeq0OxsFHxNO62X8Nm5Px83ld59+/mxjUurxYV6/ggg0h/9juOIzOpTMdHBnq73o&#10;FPAjQUHywvPqplkC4sBimWYgy0Le8pd/AAAA//8DAFBLAQItABQABgAIAAAAIQC2gziS/gAAAOEB&#10;AAATAAAAAAAAAAAAAAAAAAAAAABbQ29udGVudF9UeXBlc10ueG1sUEsBAi0AFAAGAAgAAAAhADj9&#10;If/WAAAAlAEAAAsAAAAAAAAAAAAAAAAALwEAAF9yZWxzLy5yZWxzUEsBAi0AFAAGAAgAAAAhAG7P&#10;Y3fbBQAANhUAAA4AAAAAAAAAAAAAAAAALgIAAGRycy9lMm9Eb2MueG1sUEsBAi0AFAAGAAgAAAAh&#10;ABZPpNDeAAAABwEAAA8AAAAAAAAAAAAAAAAANQgAAGRycy9kb3ducmV2LnhtbFBLBQYAAAAABAAE&#10;APMAAABACQAAAAA=&#10;">
                <v:shape id="Полилиния 2" o:spid="_x0000_s1027" style="position:absolute;top:285;width:5895;height:6626;visibility:visible;mso-wrap-style:square;v-text-anchor:middle" coordsize="29337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YfywQAAANoAAAAPAAAAZHJzL2Rvd25yZXYueG1sRE/LasJA&#10;FN0X+g/DLbirE13UkjpKEQVDxKLWRXeXzG0SmrkTZqZ5/L1TKLg8nPdyPZhGdOR8bVnBbJqAIC6s&#10;rrlU8HnZPb+C8AFZY2OZFIzkYb16fFhiqm3PJ+rOoRQxhH2KCqoQ2lRKX1Rk0E9tSxy5b+sMhghd&#10;KbXDPoabRs6T5EUarDk2VNjSpqLi5/xr4ozsmPNpezl2efYxXr+GxeG6c0pNnob3NxCBhnAX/7v3&#10;WsEc/q5EP8jVDQAA//8DAFBLAQItABQABgAIAAAAIQDb4fbL7gAAAIUBAAATAAAAAAAAAAAAAAAA&#10;AAAAAABbQ29udGVudF9UeXBlc10ueG1sUEsBAi0AFAAGAAgAAAAhAFr0LFu/AAAAFQEAAAsAAAAA&#10;AAAAAAAAAAAAHwEAAF9yZWxzLy5yZWxzUEsBAi0AFAAGAAgAAAAhAGfhh/LBAAAA2gAAAA8AAAAA&#10;AAAAAAAAAAAABwIAAGRycy9kb3ducmV2LnhtbFBLBQYAAAAAAwADALcAAAD1AgAAAAA=&#10;" path="m237490,l145415,,31750,179705,18415,204470,8255,230505,1905,258445,,287655r1905,33020l29210,388620r31115,28575l107315,436245r65405,7620l185420,443865r6350,-635l191770,378460r-6985,635l178435,379095r-5715,l128270,371475,99060,350520,82550,321310,78105,289560r5080,-31115l98425,233680r22860,-17145l149225,210820r25400,2540l200660,224789r22860,26036l241300,297180r51435,-57150l276225,198755,238125,156210,191135,136525r-26035,-2540l157480,133985r-6985,635l237490,xe" fillcolor="#fe8200" stroked="f">
                  <v:path arrowok="t" o:extrusionok="f"/>
                </v:shape>
                <v:shape id="Полилиния 3" o:spid="_x0000_s1028" style="position:absolute;left:4381;width:5664;height:6864;visibility:visible;mso-wrap-style:square;v-text-anchor:middle" coordsize="26289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buxAAAANoAAAAPAAAAZHJzL2Rvd25yZXYueG1sRI9PawIx&#10;FMTvQr9DeAUvotnaUmQ1igiCBw/+aavHx+a5u7p52W7imn57UxA8DjPzG2YyC6YSLTWutKzgbZCA&#10;IM6sLjlX8LVf9kcgnEfWWFkmBX/kYDZ96Uww1fbGW2p3PhcRwi5FBYX3dSqlywoy6Aa2Jo7eyTYG&#10;fZRNLnWDtwg3lRwmyac0WHJcKLCmRUHZZXc1Cg7HbxkWbe9jc17z789lHc5zF5Tqvob5GISn4J/h&#10;R3ulFbzD/5V4A+T0DgAA//8DAFBLAQItABQABgAIAAAAIQDb4fbL7gAAAIUBAAATAAAAAAAAAAAA&#10;AAAAAAAAAABbQ29udGVudF9UeXBlc10ueG1sUEsBAi0AFAAGAAgAAAAhAFr0LFu/AAAAFQEAAAsA&#10;AAAAAAAAAAAAAAAAHwEAAF9yZWxzLy5yZWxzUEsBAi0AFAAGAAgAAAAhABKttu7EAAAA2gAAAA8A&#10;AAAAAAAAAAAAAAAABwIAAGRycy9kb3ducmV2LnhtbFBLBQYAAAAAAwADALcAAAD4AgAAAAA=&#10;" path="m262255,124459l255270,82550,231775,41275,173990,5080,138430,,90170,9525,48895,35560,18415,74930,1270,123825r13335,5079l21590,132080r36195,25400l76200,178435r4445,-43815l93345,105410,111125,88900r21590,-6350l139700,82550r14605,1270l182245,113665r1905,15239l182880,136525r-6985,23495l163830,180340r-15240,19050l131445,217170,,361950r,84455l262255,446405r,-64770l91440,381635r82550,-94615l228600,225425r13970,-22860l253365,177800r6350,-25400l262255,124459xe" fillcolor="#004c97" stroked="f">
                  <v:path arrowok="t" o:extrusionok="f"/>
                </v:shape>
                <w10:wrap anchorx="margin"/>
              </v:group>
            </w:pict>
          </mc:Fallback>
        </mc:AlternateContent>
      </w:r>
    </w:p>
    <w:p w:rsidR="005476E7" w:rsidRPr="00034A6A" w:rsidRDefault="005476E7" w:rsidP="005476E7">
      <w:pPr>
        <w:spacing w:after="0" w:line="276" w:lineRule="auto"/>
        <w:ind w:right="15"/>
        <w:rPr>
          <w:rFonts w:ascii="Times New Roman" w:hAnsi="Times New Roman" w:cs="Times New Roman"/>
          <w:b/>
          <w:color w:val="FF9900"/>
          <w:sz w:val="16"/>
          <w:szCs w:val="16"/>
        </w:rPr>
      </w:pPr>
      <w:r w:rsidRPr="00034A6A">
        <w:rPr>
          <w:rFonts w:ascii="Times New Roman" w:eastAsia="Arial" w:hAnsi="Times New Roman" w:cs="Times New Roman"/>
          <w:b/>
          <w:color w:val="FF9900"/>
          <w:sz w:val="16"/>
          <w:szCs w:val="16"/>
        </w:rPr>
        <w:t>Учебный</w:t>
      </w:r>
      <w:r w:rsidRPr="00034A6A">
        <w:rPr>
          <w:rFonts w:ascii="Times New Roman" w:hAnsi="Times New Roman" w:cs="Times New Roman"/>
          <w:b/>
          <w:color w:val="FF9900"/>
          <w:sz w:val="16"/>
          <w:szCs w:val="16"/>
        </w:rPr>
        <w:t xml:space="preserve"> центр Государственного бюджетного учреждения здравоохранения города Москвы</w:t>
      </w:r>
    </w:p>
    <w:p w:rsidR="005476E7" w:rsidRPr="00034A6A" w:rsidRDefault="005476E7" w:rsidP="005476E7">
      <w:pPr>
        <w:spacing w:after="0" w:line="276" w:lineRule="auto"/>
        <w:ind w:right="15"/>
        <w:rPr>
          <w:rFonts w:ascii="Times New Roman" w:hAnsi="Times New Roman" w:cs="Times New Roman"/>
          <w:b/>
          <w:color w:val="FF9900"/>
          <w:sz w:val="16"/>
          <w:szCs w:val="16"/>
        </w:rPr>
      </w:pPr>
      <w:r w:rsidRPr="00034A6A">
        <w:rPr>
          <w:rFonts w:ascii="Times New Roman" w:hAnsi="Times New Roman" w:cs="Times New Roman"/>
          <w:b/>
          <w:color w:val="FF9900"/>
          <w:sz w:val="16"/>
          <w:szCs w:val="16"/>
        </w:rPr>
        <w:t>«Московская городская онкологическая больница №62 Департамента здравоохранения города Москвы»</w:t>
      </w:r>
    </w:p>
    <w:p w:rsidR="005476E7" w:rsidRPr="005C6A49" w:rsidRDefault="005476E7" w:rsidP="005476E7">
      <w:pPr>
        <w:spacing w:after="0" w:line="276" w:lineRule="auto"/>
        <w:ind w:right="15"/>
        <w:rPr>
          <w:rFonts w:ascii="Times New Roman" w:hAnsi="Times New Roman" w:cs="Times New Roman"/>
          <w:b/>
          <w:color w:val="538135" w:themeColor="accent6" w:themeShade="BF"/>
          <w:sz w:val="16"/>
          <w:szCs w:val="16"/>
        </w:rPr>
      </w:pP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</w:rPr>
        <w:t>143515, Московская область, г. о. Красногорский, поселок Истра, дом 27, строения 1-30</w:t>
      </w:r>
    </w:p>
    <w:p w:rsidR="005476E7" w:rsidRPr="00AD7F38" w:rsidRDefault="005476E7" w:rsidP="005476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</w:pPr>
      <w:proofErr w:type="spellStart"/>
      <w:proofErr w:type="gramStart"/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Te</w:t>
      </w:r>
      <w:proofErr w:type="spellEnd"/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</w:rPr>
        <w:t>л</w:t>
      </w:r>
      <w:r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.: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+</w:t>
      </w:r>
      <w:proofErr w:type="gramEnd"/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7 (495) 536-0</w:t>
      </w:r>
      <w:r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1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-</w:t>
      </w:r>
      <w:r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37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,</w:t>
      </w:r>
      <w:r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 xml:space="preserve"> 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</w:rPr>
        <w:t>е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-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mail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 xml:space="preserve">: 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edu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62@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zdrav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.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mos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.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ru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 xml:space="preserve">, 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www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.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onco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62.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ru</w:t>
      </w:r>
    </w:p>
    <w:sectPr w:rsidR="005476E7" w:rsidRPr="00AD7F38">
      <w:pgSz w:w="11906" w:h="16838"/>
      <w:pgMar w:top="425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 CY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hel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B27AB"/>
    <w:multiLevelType w:val="multilevel"/>
    <w:tmpl w:val="E99CC98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DE64C8"/>
    <w:multiLevelType w:val="multilevel"/>
    <w:tmpl w:val="2778A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7A50DB"/>
    <w:multiLevelType w:val="multilevel"/>
    <w:tmpl w:val="75A6C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BF"/>
    <w:rsid w:val="005476E7"/>
    <w:rsid w:val="006C5782"/>
    <w:rsid w:val="008B229A"/>
    <w:rsid w:val="00903478"/>
    <w:rsid w:val="009036B5"/>
    <w:rsid w:val="00F2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2CAB"/>
  <w15:docId w15:val="{6A094F45-52DC-4E32-8BA7-3F828522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3E3289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09E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09E9"/>
    <w:rPr>
      <w:rFonts w:ascii="Lucida Grande CY" w:hAnsi="Lucida Grande CY" w:cs="Lucida Grande CY"/>
      <w:sz w:val="18"/>
      <w:szCs w:val="18"/>
    </w:r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gbE36Jay2w3TCVo7g9cotA9K/w==">AMUW2mUdkcczSflD+7OGidbn+W59GbMmo05GLhQCkHpPPemRYjKZBRNCLj7Zm2YCTLvCD9MxeN8VpRerXntHQG7gWMT2lr+m7z13VftFYJfVGiX5rvjQVR93ubun32thQYmFDwgA86tzexfIErd6vdPMYJgRV2wOAw==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Рябова Ксения Александровна</cp:lastModifiedBy>
  <cp:revision>3</cp:revision>
  <dcterms:created xsi:type="dcterms:W3CDTF">2024-04-16T09:53:00Z</dcterms:created>
  <dcterms:modified xsi:type="dcterms:W3CDTF">2026-03-31T14:12:00Z</dcterms:modified>
</cp:coreProperties>
</file>